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5703" w14:textId="2311E648" w:rsidR="00983168" w:rsidRDefault="00983168" w:rsidP="00B66880">
      <w:pPr>
        <w:pStyle w:val="Heading1"/>
        <w:ind w:left="-567" w:right="-483"/>
        <w:rPr>
          <w:rFonts w:cs="Arial"/>
          <w:b/>
          <w:szCs w:val="32"/>
        </w:rPr>
      </w:pPr>
    </w:p>
    <w:p w14:paraId="60645704" w14:textId="4798DD75" w:rsidR="00B66880" w:rsidRPr="007E76D6" w:rsidRDefault="00893DF3" w:rsidP="00B66880">
      <w:pPr>
        <w:pStyle w:val="Heading1"/>
        <w:ind w:left="-567" w:right="-483"/>
        <w:rPr>
          <w:rFonts w:cs="Arial"/>
          <w:b/>
          <w:sz w:val="24"/>
          <w:szCs w:val="28"/>
        </w:rPr>
      </w:pPr>
      <w:r w:rsidRPr="007E76D6">
        <w:rPr>
          <w:noProof/>
          <w:sz w:val="20"/>
          <w:lang w:eastAsia="en-GB"/>
        </w:rPr>
        <w:drawing>
          <wp:anchor distT="0" distB="0" distL="114300" distR="114300" simplePos="0" relativeHeight="251658752" behindDoc="1" locked="0" layoutInCell="1" allowOverlap="1" wp14:anchorId="6064572F" wp14:editId="6B308D63">
            <wp:simplePos x="0" y="0"/>
            <wp:positionH relativeFrom="column">
              <wp:posOffset>5734050</wp:posOffset>
            </wp:positionH>
            <wp:positionV relativeFrom="paragraph">
              <wp:posOffset>5080</wp:posOffset>
            </wp:positionV>
            <wp:extent cx="441649" cy="609600"/>
            <wp:effectExtent l="0" t="0" r="0" b="0"/>
            <wp:wrapNone/>
            <wp:docPr id="1" name="Picture 1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880" w:rsidRPr="007E76D6">
        <w:rPr>
          <w:rFonts w:cs="Arial"/>
          <w:b/>
          <w:sz w:val="24"/>
          <w:szCs w:val="28"/>
        </w:rPr>
        <w:t>St. George Preschool</w:t>
      </w:r>
      <w:r w:rsidR="007E76D6">
        <w:rPr>
          <w:rFonts w:cs="Arial"/>
          <w:b/>
          <w:sz w:val="24"/>
          <w:szCs w:val="28"/>
        </w:rPr>
        <w:t xml:space="preserve"> CIO</w:t>
      </w:r>
    </w:p>
    <w:p w14:paraId="60645705" w14:textId="77777777" w:rsidR="00B66880" w:rsidRPr="007E76D6" w:rsidRDefault="00B66880" w:rsidP="00B66880">
      <w:pPr>
        <w:pStyle w:val="Heading1"/>
        <w:ind w:left="-567" w:right="-483"/>
        <w:rPr>
          <w:rFonts w:cs="Arial"/>
          <w:b/>
          <w:sz w:val="28"/>
          <w:szCs w:val="32"/>
        </w:rPr>
      </w:pPr>
    </w:p>
    <w:p w14:paraId="60645706" w14:textId="7A273543" w:rsidR="00B66880" w:rsidRPr="007E76D6" w:rsidRDefault="007E76D6" w:rsidP="00B66880">
      <w:pPr>
        <w:pStyle w:val="Heading1"/>
        <w:ind w:left="-567" w:right="-483"/>
        <w:rPr>
          <w:rFonts w:cs="Arial"/>
          <w:b/>
          <w:color w:val="002060"/>
          <w:sz w:val="24"/>
          <w:szCs w:val="28"/>
          <w:u w:val="single"/>
        </w:rPr>
      </w:pPr>
      <w:r>
        <w:rPr>
          <w:rFonts w:cs="Arial"/>
          <w:b/>
          <w:color w:val="002060"/>
          <w:sz w:val="24"/>
          <w:szCs w:val="28"/>
          <w:u w:val="single"/>
        </w:rPr>
        <w:t>Non-</w:t>
      </w:r>
      <w:r w:rsidR="00B66880" w:rsidRPr="007E76D6">
        <w:rPr>
          <w:rFonts w:cs="Arial"/>
          <w:b/>
          <w:color w:val="002060"/>
          <w:sz w:val="24"/>
          <w:szCs w:val="28"/>
          <w:u w:val="single"/>
        </w:rPr>
        <w:t>payment of fees policy</w:t>
      </w:r>
    </w:p>
    <w:p w14:paraId="60645707" w14:textId="110C4A90" w:rsidR="00B66880" w:rsidRDefault="00B66880" w:rsidP="00B66880">
      <w:pPr>
        <w:pStyle w:val="Heading1"/>
        <w:ind w:left="-567" w:right="-483"/>
        <w:rPr>
          <w:rFonts w:cs="Arial"/>
          <w:b/>
          <w:sz w:val="28"/>
          <w:szCs w:val="28"/>
          <w:u w:val="single"/>
        </w:rPr>
      </w:pPr>
    </w:p>
    <w:p w14:paraId="60645708" w14:textId="77777777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  <w:r w:rsidRPr="007E76D6">
        <w:rPr>
          <w:rFonts w:cs="Arial"/>
          <w:b/>
          <w:sz w:val="20"/>
        </w:rPr>
        <w:t>Statement of intent</w:t>
      </w:r>
    </w:p>
    <w:p w14:paraId="60645709" w14:textId="5CBF3A36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  <w:r w:rsidRPr="007E76D6">
        <w:rPr>
          <w:rFonts w:cs="Arial"/>
          <w:sz w:val="20"/>
        </w:rPr>
        <w:t xml:space="preserve">It is the settings intention that arrears in payments of fees do not occur. </w:t>
      </w:r>
      <w:r w:rsidR="00372055" w:rsidRPr="007E76D6">
        <w:rPr>
          <w:rFonts w:cs="Arial"/>
          <w:b/>
          <w:sz w:val="20"/>
        </w:rPr>
        <w:t>Fees are payable in advance</w:t>
      </w:r>
      <w:r w:rsidRPr="007E76D6">
        <w:rPr>
          <w:rFonts w:cs="Arial"/>
          <w:b/>
          <w:sz w:val="20"/>
        </w:rPr>
        <w:t xml:space="preserve"> termly. </w:t>
      </w:r>
    </w:p>
    <w:p w14:paraId="6064570A" w14:textId="77777777" w:rsidR="00B66880" w:rsidRPr="007E76D6" w:rsidRDefault="00B66880" w:rsidP="00B66880">
      <w:pPr>
        <w:pStyle w:val="Heading1"/>
        <w:ind w:left="-567" w:right="-483"/>
        <w:rPr>
          <w:rFonts w:cs="Arial"/>
          <w:sz w:val="20"/>
        </w:rPr>
      </w:pPr>
    </w:p>
    <w:p w14:paraId="6064570B" w14:textId="48753C0C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  <w:r w:rsidRPr="007E76D6">
        <w:rPr>
          <w:rFonts w:cs="Arial"/>
          <w:b/>
          <w:sz w:val="20"/>
        </w:rPr>
        <w:t>Aim</w:t>
      </w:r>
    </w:p>
    <w:p w14:paraId="6064570C" w14:textId="77777777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</w:p>
    <w:p w14:paraId="6064570D" w14:textId="47DB1E67" w:rsidR="00B66880" w:rsidRPr="007E76D6" w:rsidRDefault="00B66880" w:rsidP="00B66880">
      <w:pPr>
        <w:pStyle w:val="Heading1"/>
        <w:ind w:left="-567" w:right="-483"/>
        <w:rPr>
          <w:rFonts w:cs="Arial"/>
          <w:sz w:val="20"/>
        </w:rPr>
      </w:pPr>
      <w:r w:rsidRPr="007E76D6">
        <w:rPr>
          <w:rFonts w:cs="Arial"/>
          <w:sz w:val="20"/>
        </w:rPr>
        <w:t>It is our aim to ensure that parents meet their financial obligation to the setting, and to assist those who are experiencing difficulties in meeting those obligations.</w:t>
      </w:r>
    </w:p>
    <w:p w14:paraId="6064570E" w14:textId="77777777" w:rsidR="00B66880" w:rsidRPr="007E76D6" w:rsidRDefault="00B66880" w:rsidP="00B66880">
      <w:pPr>
        <w:pStyle w:val="Heading1"/>
        <w:ind w:left="-567" w:right="-483"/>
        <w:rPr>
          <w:rFonts w:cs="Arial"/>
          <w:sz w:val="20"/>
        </w:rPr>
      </w:pPr>
    </w:p>
    <w:p w14:paraId="6064570F" w14:textId="42FEA52A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  <w:r w:rsidRPr="007E76D6">
        <w:rPr>
          <w:rFonts w:cs="Arial"/>
          <w:b/>
          <w:sz w:val="20"/>
        </w:rPr>
        <w:t>Method</w:t>
      </w:r>
    </w:p>
    <w:p w14:paraId="60645710" w14:textId="77777777" w:rsidR="00B66880" w:rsidRPr="007E76D6" w:rsidRDefault="00B66880" w:rsidP="00B66880">
      <w:pPr>
        <w:pStyle w:val="Heading1"/>
        <w:ind w:left="-567" w:right="-483"/>
        <w:rPr>
          <w:rFonts w:cs="Arial"/>
          <w:b/>
          <w:sz w:val="20"/>
        </w:rPr>
      </w:pPr>
    </w:p>
    <w:p w14:paraId="60645711" w14:textId="77777777" w:rsidR="00B66880" w:rsidRPr="007E76D6" w:rsidRDefault="00B66880" w:rsidP="00372055">
      <w:pPr>
        <w:pStyle w:val="Heading1"/>
        <w:ind w:left="-567" w:right="-483"/>
        <w:rPr>
          <w:rFonts w:cs="Arial"/>
          <w:b/>
          <w:sz w:val="20"/>
          <w:u w:val="single"/>
        </w:rPr>
      </w:pPr>
      <w:r w:rsidRPr="007E76D6">
        <w:rPr>
          <w:rFonts w:cs="Arial"/>
          <w:sz w:val="20"/>
        </w:rPr>
        <w:t>If arrears occur in anyone’s fees the following procedure will take place:</w:t>
      </w:r>
    </w:p>
    <w:p w14:paraId="60645712" w14:textId="2629C6F5" w:rsidR="00B66880" w:rsidRPr="007E76D6" w:rsidRDefault="00B66880" w:rsidP="00B66880">
      <w:pPr>
        <w:pStyle w:val="BodyText"/>
        <w:ind w:left="720"/>
        <w:rPr>
          <w:rFonts w:ascii="Arial" w:hAnsi="Arial" w:cs="Arial"/>
          <w:sz w:val="20"/>
        </w:rPr>
      </w:pPr>
    </w:p>
    <w:p w14:paraId="60645713" w14:textId="77777777" w:rsidR="00B66880" w:rsidRPr="007E76D6" w:rsidRDefault="00B66880" w:rsidP="00B66880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 xml:space="preserve">A letter will be sent </w:t>
      </w:r>
      <w:r w:rsidR="00372055" w:rsidRPr="007E76D6">
        <w:rPr>
          <w:rFonts w:ascii="Arial" w:hAnsi="Arial" w:cs="Arial"/>
          <w:sz w:val="20"/>
        </w:rPr>
        <w:t xml:space="preserve">by the manager </w:t>
      </w:r>
      <w:r w:rsidRPr="007E76D6">
        <w:rPr>
          <w:rFonts w:ascii="Arial" w:hAnsi="Arial" w:cs="Arial"/>
          <w:sz w:val="20"/>
        </w:rPr>
        <w:t>to the parent advising them of the amount of the arrears owed to the setting.</w:t>
      </w:r>
    </w:p>
    <w:p w14:paraId="60645714" w14:textId="77777777" w:rsidR="00372055" w:rsidRPr="007E76D6" w:rsidRDefault="00372055" w:rsidP="00372055">
      <w:pPr>
        <w:pStyle w:val="ListParagraph"/>
        <w:rPr>
          <w:rFonts w:ascii="Arial" w:hAnsi="Arial" w:cs="Arial"/>
          <w:sz w:val="20"/>
          <w:szCs w:val="20"/>
        </w:rPr>
      </w:pPr>
    </w:p>
    <w:p w14:paraId="60645715" w14:textId="02A0B1A8" w:rsidR="00372055" w:rsidRPr="007E76D6" w:rsidRDefault="00CF578B" w:rsidP="00372055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>If arrears remain outstanding the Management C</w:t>
      </w:r>
      <w:r w:rsidR="00372055" w:rsidRPr="007E76D6">
        <w:rPr>
          <w:rFonts w:ascii="Arial" w:hAnsi="Arial" w:cs="Arial"/>
          <w:sz w:val="20"/>
        </w:rPr>
        <w:t>ommittee will be informed</w:t>
      </w:r>
      <w:r w:rsidRPr="007E76D6">
        <w:rPr>
          <w:rFonts w:ascii="Arial" w:hAnsi="Arial" w:cs="Arial"/>
          <w:sz w:val="20"/>
        </w:rPr>
        <w:t>.</w:t>
      </w:r>
    </w:p>
    <w:p w14:paraId="60645716" w14:textId="77777777" w:rsidR="00372055" w:rsidRPr="007E76D6" w:rsidRDefault="00372055" w:rsidP="00372055">
      <w:pPr>
        <w:pStyle w:val="ListParagraph"/>
        <w:rPr>
          <w:rFonts w:ascii="Arial" w:hAnsi="Arial" w:cs="Arial"/>
          <w:sz w:val="20"/>
          <w:szCs w:val="20"/>
        </w:rPr>
      </w:pPr>
    </w:p>
    <w:p w14:paraId="60645717" w14:textId="77777777" w:rsidR="00372055" w:rsidRPr="007E76D6" w:rsidRDefault="00372055" w:rsidP="00372055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>The Management committee will send a final letter</w:t>
      </w:r>
      <w:r w:rsidR="00CF578B" w:rsidRPr="007E76D6">
        <w:rPr>
          <w:rFonts w:ascii="Arial" w:hAnsi="Arial" w:cs="Arial"/>
          <w:sz w:val="20"/>
        </w:rPr>
        <w:t>.</w:t>
      </w:r>
      <w:r w:rsidRPr="007E76D6">
        <w:rPr>
          <w:rFonts w:ascii="Arial" w:hAnsi="Arial" w:cs="Arial"/>
          <w:sz w:val="20"/>
        </w:rPr>
        <w:t xml:space="preserve"> </w:t>
      </w:r>
    </w:p>
    <w:p w14:paraId="60645718" w14:textId="1685E76A" w:rsidR="00B66880" w:rsidRPr="007E76D6" w:rsidRDefault="00B66880" w:rsidP="00372055">
      <w:pPr>
        <w:pStyle w:val="BodyText"/>
        <w:rPr>
          <w:rFonts w:ascii="Arial" w:hAnsi="Arial" w:cs="Arial"/>
          <w:sz w:val="20"/>
        </w:rPr>
      </w:pPr>
    </w:p>
    <w:p w14:paraId="60645719" w14:textId="77777777" w:rsidR="00B66880" w:rsidRPr="007E76D6" w:rsidRDefault="00B66880" w:rsidP="00B66880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>If arrears are not paid, a meeting will be arranged between the Management Committee and the parent to discuss the matter. The parent may have a friend or relative at the meeting if requested.</w:t>
      </w:r>
    </w:p>
    <w:p w14:paraId="6064571A" w14:textId="77777777" w:rsidR="00B66880" w:rsidRPr="007E76D6" w:rsidRDefault="00B66880" w:rsidP="00B66880">
      <w:pPr>
        <w:pStyle w:val="BodyText"/>
        <w:ind w:left="1440"/>
        <w:rPr>
          <w:rFonts w:ascii="Arial" w:hAnsi="Arial" w:cs="Arial"/>
          <w:sz w:val="20"/>
        </w:rPr>
      </w:pPr>
    </w:p>
    <w:p w14:paraId="6064571B" w14:textId="0CC16A04" w:rsidR="00B66880" w:rsidRPr="007E76D6" w:rsidRDefault="00B66880" w:rsidP="00B66880">
      <w:pPr>
        <w:pStyle w:val="BodyText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>The parent will be given the opportunity to pay the arrears on mutually agreed terms.</w:t>
      </w:r>
    </w:p>
    <w:p w14:paraId="6064571C" w14:textId="77777777" w:rsidR="00B66880" w:rsidRPr="007E76D6" w:rsidRDefault="00B66880" w:rsidP="00B66880">
      <w:pPr>
        <w:pStyle w:val="BodyText"/>
        <w:rPr>
          <w:rFonts w:ascii="Arial" w:hAnsi="Arial" w:cs="Arial"/>
          <w:sz w:val="20"/>
        </w:rPr>
      </w:pPr>
    </w:p>
    <w:p w14:paraId="6064571D" w14:textId="373797F6" w:rsidR="00B66880" w:rsidRPr="007E76D6" w:rsidRDefault="00B66880" w:rsidP="00B66880">
      <w:pPr>
        <w:pStyle w:val="BodyText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 xml:space="preserve">The pre-school reserves the right to withdraw childcare if there is </w:t>
      </w:r>
      <w:r w:rsidR="00CA7B82" w:rsidRPr="007E76D6">
        <w:rPr>
          <w:rFonts w:ascii="Arial" w:hAnsi="Arial" w:cs="Arial"/>
          <w:sz w:val="20"/>
        </w:rPr>
        <w:t>non-payment</w:t>
      </w:r>
      <w:r w:rsidRPr="007E76D6">
        <w:rPr>
          <w:rFonts w:ascii="Arial" w:hAnsi="Arial" w:cs="Arial"/>
          <w:sz w:val="20"/>
        </w:rPr>
        <w:t xml:space="preserve"> of monies owed.</w:t>
      </w:r>
    </w:p>
    <w:p w14:paraId="6064571E" w14:textId="77777777" w:rsidR="00CF578B" w:rsidRPr="007E76D6" w:rsidRDefault="00CF578B" w:rsidP="00CF578B">
      <w:pPr>
        <w:pStyle w:val="ListParagraph"/>
        <w:rPr>
          <w:rFonts w:ascii="Arial" w:hAnsi="Arial" w:cs="Arial"/>
          <w:sz w:val="20"/>
          <w:szCs w:val="20"/>
        </w:rPr>
      </w:pPr>
    </w:p>
    <w:p w14:paraId="6064571F" w14:textId="515F6972" w:rsidR="00CF578B" w:rsidRPr="007E76D6" w:rsidRDefault="00CF578B" w:rsidP="00B66880">
      <w:pPr>
        <w:pStyle w:val="BodyText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 w:rsidRPr="007E76D6">
        <w:rPr>
          <w:rFonts w:ascii="Arial" w:hAnsi="Arial" w:cs="Arial"/>
          <w:sz w:val="20"/>
        </w:rPr>
        <w:t>Appropriate steps will be taken to recover the debt.</w:t>
      </w:r>
    </w:p>
    <w:p w14:paraId="60645720" w14:textId="5FA70E55" w:rsidR="00B66880" w:rsidRPr="007E76D6" w:rsidRDefault="00B66880" w:rsidP="00B66880">
      <w:pPr>
        <w:pStyle w:val="BodyText"/>
        <w:ind w:left="1440"/>
        <w:rPr>
          <w:rFonts w:ascii="Arial" w:hAnsi="Arial" w:cs="Arial"/>
          <w:sz w:val="20"/>
        </w:rPr>
      </w:pPr>
    </w:p>
    <w:p w14:paraId="60645721" w14:textId="77777777" w:rsidR="00B66880" w:rsidRPr="007E76D6" w:rsidRDefault="00B66880" w:rsidP="00B66880">
      <w:pPr>
        <w:pStyle w:val="BodyText"/>
        <w:rPr>
          <w:rFonts w:ascii="Arial" w:hAnsi="Arial" w:cs="Arial"/>
          <w:sz w:val="20"/>
        </w:rPr>
      </w:pPr>
    </w:p>
    <w:p w14:paraId="60613414" w14:textId="0C17BC5C" w:rsidR="00CA7B82" w:rsidRPr="007E76D6" w:rsidRDefault="00CA7B82" w:rsidP="00B66880">
      <w:pPr>
        <w:rPr>
          <w:rFonts w:ascii="Arial" w:hAnsi="Arial" w:cs="Arial"/>
          <w:sz w:val="20"/>
          <w:szCs w:val="20"/>
        </w:rPr>
      </w:pPr>
    </w:p>
    <w:p w14:paraId="27A53FC0" w14:textId="77777777" w:rsidR="00CA7B82" w:rsidRPr="007E76D6" w:rsidRDefault="00CA7B82" w:rsidP="00CA7B82">
      <w:pPr>
        <w:rPr>
          <w:rFonts w:ascii="Arial" w:hAnsi="Arial" w:cs="Arial"/>
          <w:b/>
          <w:sz w:val="20"/>
          <w:szCs w:val="20"/>
        </w:rPr>
      </w:pPr>
    </w:p>
    <w:p w14:paraId="60AD9131" w14:textId="77777777" w:rsidR="00396785" w:rsidRPr="007E76D6" w:rsidRDefault="00396785" w:rsidP="00396785">
      <w:pPr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7E76D6">
        <w:rPr>
          <w:rFonts w:ascii="Arial" w:hAnsi="Arial" w:cs="Arial"/>
          <w:b/>
          <w:sz w:val="20"/>
          <w:szCs w:val="20"/>
          <w:u w:val="single"/>
        </w:rPr>
        <w:t>SUPPORT WITH CHILDCARE COSTS</w:t>
      </w:r>
    </w:p>
    <w:p w14:paraId="7DA7E408" w14:textId="77777777" w:rsidR="00396785" w:rsidRPr="007E76D6" w:rsidRDefault="00396785" w:rsidP="00396785">
      <w:pPr>
        <w:ind w:left="-720" w:right="-540"/>
        <w:rPr>
          <w:rFonts w:ascii="Arial" w:hAnsi="Arial" w:cs="Arial"/>
          <w:sz w:val="20"/>
          <w:szCs w:val="20"/>
          <w:u w:val="single"/>
        </w:rPr>
      </w:pPr>
    </w:p>
    <w:p w14:paraId="0F0D0326" w14:textId="5D0BEBC7" w:rsidR="00396785" w:rsidRDefault="00396785" w:rsidP="00396785">
      <w:pPr>
        <w:ind w:right="-82"/>
        <w:rPr>
          <w:rFonts w:ascii="Arial" w:hAnsi="Arial" w:cs="Arial"/>
          <w:sz w:val="20"/>
          <w:szCs w:val="20"/>
        </w:rPr>
      </w:pPr>
      <w:r w:rsidRPr="007E76D6">
        <w:rPr>
          <w:rFonts w:ascii="Arial" w:hAnsi="Arial" w:cs="Arial"/>
          <w:sz w:val="20"/>
          <w:szCs w:val="20"/>
        </w:rPr>
        <w:t xml:space="preserve">For further information, and to see if you can claim support with childcare </w:t>
      </w:r>
      <w:r w:rsidR="00B92D04" w:rsidRPr="007E76D6">
        <w:rPr>
          <w:rFonts w:ascii="Arial" w:hAnsi="Arial" w:cs="Arial"/>
          <w:sz w:val="20"/>
          <w:szCs w:val="20"/>
        </w:rPr>
        <w:t>costs,</w:t>
      </w:r>
      <w:r w:rsidRPr="007E76D6">
        <w:rPr>
          <w:rFonts w:ascii="Arial" w:hAnsi="Arial" w:cs="Arial"/>
          <w:sz w:val="20"/>
          <w:szCs w:val="20"/>
        </w:rPr>
        <w:t xml:space="preserve"> please have a look at t</w:t>
      </w:r>
      <w:r w:rsidR="00B92D04">
        <w:rPr>
          <w:rFonts w:ascii="Arial" w:hAnsi="Arial" w:cs="Arial"/>
          <w:sz w:val="20"/>
          <w:szCs w:val="20"/>
        </w:rPr>
        <w:t>hese web sites:</w:t>
      </w:r>
    </w:p>
    <w:p w14:paraId="1740E6C1" w14:textId="77777777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6F50AC7D" w14:textId="7CC879AB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  <w:hyperlink r:id="rId6" w:history="1">
        <w:r w:rsidRPr="00AC5DE9">
          <w:rPr>
            <w:rStyle w:val="Hyperlink"/>
            <w:rFonts w:ascii="Arial" w:hAnsi="Arial" w:cs="Arial"/>
            <w:sz w:val="20"/>
            <w:szCs w:val="20"/>
          </w:rPr>
          <w:t>https://www.bristol.gov.uk/residents/schools-learning-and-early-years/early-years-and-childcare</w:t>
        </w:r>
      </w:hyperlink>
    </w:p>
    <w:p w14:paraId="49A38EDF" w14:textId="77777777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4FBA1F76" w14:textId="79DFE238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  <w:hyperlink r:id="rId7" w:history="1">
        <w:r w:rsidRPr="00AC5DE9">
          <w:rPr>
            <w:rStyle w:val="Hyperlink"/>
            <w:rFonts w:ascii="Arial" w:hAnsi="Arial" w:cs="Arial"/>
            <w:sz w:val="20"/>
            <w:szCs w:val="20"/>
          </w:rPr>
          <w:t>https://www.bristol.gov.uk/residents/schools-learning-and-early-years/early-years-and-childcare/help-with-childcare-costs/15-and-30-hours-free-childcare-for-three-and-four-year-olds</w:t>
        </w:r>
      </w:hyperlink>
    </w:p>
    <w:p w14:paraId="6FBC95F2" w14:textId="77777777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4A44B207" w14:textId="1AFBF920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  <w:hyperlink r:id="rId8" w:history="1">
        <w:r w:rsidRPr="00AC5DE9">
          <w:rPr>
            <w:rStyle w:val="Hyperlink"/>
            <w:rFonts w:ascii="Arial" w:hAnsi="Arial" w:cs="Arial"/>
            <w:sz w:val="20"/>
            <w:szCs w:val="20"/>
          </w:rPr>
          <w:t>https://www.childcarechoices.gov.uk/</w:t>
        </w:r>
      </w:hyperlink>
    </w:p>
    <w:p w14:paraId="2E78DD69" w14:textId="77777777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195C7C02" w14:textId="0B40F624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  <w:hyperlink r:id="rId9" w:history="1">
        <w:r w:rsidRPr="00AC5DE9">
          <w:rPr>
            <w:rStyle w:val="Hyperlink"/>
            <w:rFonts w:ascii="Arial" w:hAnsi="Arial" w:cs="Arial"/>
            <w:sz w:val="20"/>
            <w:szCs w:val="20"/>
          </w:rPr>
          <w:t>https://www.gov.uk/help-with-childcare-costs</w:t>
        </w:r>
      </w:hyperlink>
    </w:p>
    <w:p w14:paraId="417864B0" w14:textId="77777777" w:rsidR="00B92D04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4587DEFC" w14:textId="77777777" w:rsidR="00B92D04" w:rsidRPr="007E76D6" w:rsidRDefault="00B92D04" w:rsidP="00396785">
      <w:pPr>
        <w:ind w:right="-82"/>
        <w:rPr>
          <w:rFonts w:ascii="Arial" w:hAnsi="Arial" w:cs="Arial"/>
          <w:sz w:val="20"/>
          <w:szCs w:val="20"/>
        </w:rPr>
      </w:pPr>
    </w:p>
    <w:p w14:paraId="476894AD" w14:textId="77777777" w:rsidR="00CA7B82" w:rsidRPr="007E76D6" w:rsidRDefault="00CA7B82" w:rsidP="00CA7B82">
      <w:pPr>
        <w:rPr>
          <w:rFonts w:ascii="Arial" w:hAnsi="Arial" w:cs="Arial"/>
          <w:b/>
          <w:sz w:val="20"/>
          <w:szCs w:val="20"/>
        </w:rPr>
      </w:pPr>
    </w:p>
    <w:p w14:paraId="5472DE11" w14:textId="77777777" w:rsidR="00893DF3" w:rsidRDefault="00893DF3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76898B00" w14:textId="77777777" w:rsidR="00893DF3" w:rsidRDefault="00893DF3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30A131AC" w14:textId="77777777" w:rsidR="00893DF3" w:rsidRDefault="00893DF3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70229767" w14:textId="5418F480" w:rsidR="00893DF3" w:rsidRDefault="00893DF3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5C68C01F" w14:textId="399F409A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2D7E1788" w14:textId="5959901A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5BFA0B29" w14:textId="228B1C4E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4DC9B234" w14:textId="4DC654E0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4CB2E300" w14:textId="05BB57BC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7F218DE0" w14:textId="7F708375" w:rsidR="00396785" w:rsidRDefault="00396785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6906F968" w14:textId="09543126" w:rsidR="00893DF3" w:rsidRDefault="00893DF3" w:rsidP="007E76D6">
      <w:pPr>
        <w:jc w:val="center"/>
        <w:rPr>
          <w:rFonts w:ascii="Arial" w:hAnsi="Arial" w:cs="Arial"/>
          <w:b/>
          <w:sz w:val="20"/>
          <w:szCs w:val="20"/>
        </w:rPr>
      </w:pPr>
    </w:p>
    <w:p w14:paraId="6064572E" w14:textId="1A702DDF" w:rsidR="00983168" w:rsidRPr="007E76D6" w:rsidRDefault="00983168" w:rsidP="00B92D04">
      <w:pPr>
        <w:rPr>
          <w:rFonts w:ascii="Arial" w:hAnsi="Arial" w:cs="Arial"/>
          <w:sz w:val="20"/>
          <w:szCs w:val="20"/>
        </w:rPr>
      </w:pPr>
    </w:p>
    <w:sectPr w:rsidR="00983168" w:rsidRPr="007E76D6" w:rsidSect="00983168">
      <w:pgSz w:w="11906" w:h="16838" w:code="9"/>
      <w:pgMar w:top="284" w:right="1134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0FF4"/>
    <w:multiLevelType w:val="hybridMultilevel"/>
    <w:tmpl w:val="4DA2A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35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0"/>
    <w:rsid w:val="000C4A02"/>
    <w:rsid w:val="0015454E"/>
    <w:rsid w:val="00196B6D"/>
    <w:rsid w:val="002761CD"/>
    <w:rsid w:val="00283A2C"/>
    <w:rsid w:val="00354388"/>
    <w:rsid w:val="00372055"/>
    <w:rsid w:val="00396785"/>
    <w:rsid w:val="003D198E"/>
    <w:rsid w:val="0045652D"/>
    <w:rsid w:val="004873AB"/>
    <w:rsid w:val="005370D0"/>
    <w:rsid w:val="00554DA7"/>
    <w:rsid w:val="005F4C19"/>
    <w:rsid w:val="00741BA7"/>
    <w:rsid w:val="007E76D6"/>
    <w:rsid w:val="008609A5"/>
    <w:rsid w:val="00893DF3"/>
    <w:rsid w:val="00895948"/>
    <w:rsid w:val="00954539"/>
    <w:rsid w:val="00983168"/>
    <w:rsid w:val="009A6C93"/>
    <w:rsid w:val="009F747B"/>
    <w:rsid w:val="00A11B85"/>
    <w:rsid w:val="00A63263"/>
    <w:rsid w:val="00AF7F0F"/>
    <w:rsid w:val="00B4534E"/>
    <w:rsid w:val="00B47BB8"/>
    <w:rsid w:val="00B66880"/>
    <w:rsid w:val="00B92D04"/>
    <w:rsid w:val="00C538BC"/>
    <w:rsid w:val="00CA7B82"/>
    <w:rsid w:val="00CF578B"/>
    <w:rsid w:val="00D57239"/>
    <w:rsid w:val="00D74FF7"/>
    <w:rsid w:val="00ED3EEC"/>
    <w:rsid w:val="00F079FF"/>
    <w:rsid w:val="00F414C8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5703"/>
  <w15:docId w15:val="{E0A23D7F-425E-4F0F-981A-9464B9E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880"/>
    <w:pPr>
      <w:keepNext/>
      <w:outlineLvl w:val="0"/>
    </w:pPr>
    <w:rPr>
      <w:rFonts w:ascii="Arial" w:hAnsi="Arial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880"/>
    <w:rPr>
      <w:rFonts w:ascii="Arial" w:eastAsia="Times New Roman" w:hAnsi="Arial" w:cs="Times New Roman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B66880"/>
    <w:rPr>
      <w:rFonts w:ascii="Bookman Old Style" w:hAnsi="Bookman Old Style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66880"/>
    <w:rPr>
      <w:rFonts w:ascii="Bookman Old Style" w:eastAsia="Times New Roman" w:hAnsi="Bookman Old Style" w:cs="Times New Roman"/>
      <w:sz w:val="24"/>
      <w:szCs w:val="20"/>
      <w:lang w:val="en-GB" w:eastAsia="en-GB"/>
    </w:rPr>
  </w:style>
  <w:style w:type="character" w:styleId="Hyperlink">
    <w:name w:val="Hyperlink"/>
    <w:rsid w:val="00B66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F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stol.gov.uk/residents/schools-learning-and-early-years/early-years-and-childcare/help-with-childcare-costs/15-and-30-hours-free-childcare-for-three-and-four-year-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stol.gov.uk/residents/schools-learning-and-early-years/early-years-and-childca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help-with-childcare-c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george preschool</dc:creator>
  <cp:lastModifiedBy>Sharon Carstairs</cp:lastModifiedBy>
  <cp:revision>2</cp:revision>
  <cp:lastPrinted>2016-10-10T10:15:00Z</cp:lastPrinted>
  <dcterms:created xsi:type="dcterms:W3CDTF">2024-01-22T09:42:00Z</dcterms:created>
  <dcterms:modified xsi:type="dcterms:W3CDTF">2024-01-22T09:42:00Z</dcterms:modified>
</cp:coreProperties>
</file>